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3F8" w:rsidRDefault="00A453F8" w:rsidP="00A453F8">
      <w:pPr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</w:pPr>
      <w:r w:rsidRPr="00A453F8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 xml:space="preserve">Дизайнер </w:t>
      </w:r>
      <w:proofErr w:type="spellStart"/>
      <w:r w:rsidRPr="00A453F8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Vs</w:t>
      </w:r>
      <w:proofErr w:type="spellEnd"/>
      <w:r w:rsidRPr="00A453F8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. Декоратор</w:t>
      </w:r>
    </w:p>
    <w:p w:rsidR="00A453F8" w:rsidRPr="00A453F8" w:rsidRDefault="00A453F8" w:rsidP="00A453F8">
      <w:pPr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A453F8" w:rsidRPr="00A453F8" w:rsidRDefault="00A453F8" w:rsidP="00A453F8">
      <w:pPr>
        <w:pStyle w:val="a3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</w:rPr>
      </w:pPr>
      <w:r w:rsidRPr="00A453F8">
        <w:rPr>
          <w:rFonts w:ascii="inherit" w:hAnsi="inherit"/>
          <w:color w:val="000000"/>
          <w:sz w:val="28"/>
          <w:szCs w:val="28"/>
        </w:rPr>
        <w:t>Есть ли разница между дизайном интерьера и декорированием? Или это только лишь приемы маркетинга для привлечения потенциального клиента? Попробуем разобраться.</w:t>
      </w:r>
    </w:p>
    <w:p w:rsidR="00A453F8" w:rsidRPr="00A453F8" w:rsidRDefault="00A453F8" w:rsidP="00A453F8">
      <w:pPr>
        <w:pStyle w:val="2"/>
        <w:spacing w:before="0" w:after="300" w:line="360" w:lineRule="atLeast"/>
        <w:textAlignment w:val="baseline"/>
        <w:rPr>
          <w:rFonts w:ascii="inherit" w:hAnsi="inherit"/>
          <w:color w:val="000000"/>
          <w:sz w:val="28"/>
          <w:szCs w:val="28"/>
        </w:rPr>
      </w:pPr>
      <w:r w:rsidRPr="00A453F8">
        <w:rPr>
          <w:rFonts w:ascii="inherit" w:hAnsi="inherit"/>
          <w:color w:val="000000"/>
          <w:sz w:val="28"/>
          <w:szCs w:val="28"/>
        </w:rPr>
        <w:t xml:space="preserve">Кто </w:t>
      </w:r>
      <w:proofErr w:type="gramStart"/>
      <w:r w:rsidRPr="00A453F8">
        <w:rPr>
          <w:rFonts w:ascii="inherit" w:hAnsi="inherit"/>
          <w:color w:val="000000"/>
          <w:sz w:val="28"/>
          <w:szCs w:val="28"/>
        </w:rPr>
        <w:t>есть</w:t>
      </w:r>
      <w:proofErr w:type="gramEnd"/>
      <w:r w:rsidRPr="00A453F8">
        <w:rPr>
          <w:rFonts w:ascii="inherit" w:hAnsi="inherit"/>
          <w:color w:val="000000"/>
          <w:sz w:val="28"/>
          <w:szCs w:val="28"/>
        </w:rPr>
        <w:t xml:space="preserve"> кто?</w:t>
      </w:r>
    </w:p>
    <w:p w:rsidR="00A453F8" w:rsidRPr="00A453F8" w:rsidRDefault="00A453F8" w:rsidP="00A453F8">
      <w:pPr>
        <w:pStyle w:val="a3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</w:rPr>
      </w:pPr>
      <w:r w:rsidRPr="00A453F8">
        <w:rPr>
          <w:rFonts w:ascii="inherit" w:hAnsi="inherit"/>
          <w:b/>
          <w:bCs/>
          <w:color w:val="000000"/>
          <w:sz w:val="28"/>
          <w:szCs w:val="28"/>
          <w:bdr w:val="none" w:sz="0" w:space="0" w:color="auto" w:frame="1"/>
        </w:rPr>
        <w:t>Дизайнер интерьера: </w:t>
      </w:r>
    </w:p>
    <w:p w:rsidR="00A453F8" w:rsidRPr="00A453F8" w:rsidRDefault="00A453F8" w:rsidP="00A453F8">
      <w:pPr>
        <w:numPr>
          <w:ilvl w:val="0"/>
          <w:numId w:val="1"/>
        </w:numPr>
        <w:spacing w:after="105" w:line="360" w:lineRule="atLeast"/>
        <w:ind w:left="0"/>
        <w:textAlignment w:val="baseline"/>
        <w:rPr>
          <w:rFonts w:ascii="inherit" w:hAnsi="inherit"/>
          <w:color w:val="000000"/>
          <w:sz w:val="28"/>
          <w:szCs w:val="28"/>
        </w:rPr>
      </w:pPr>
      <w:r w:rsidRPr="00A453F8">
        <w:rPr>
          <w:rFonts w:ascii="inherit" w:hAnsi="inherit"/>
          <w:color w:val="000000"/>
          <w:sz w:val="28"/>
          <w:szCs w:val="28"/>
        </w:rPr>
        <w:t>работает прежде всего с функциональностью пространства, с его логичностью, опираясь на привычки и пожелания заказчика; </w:t>
      </w:r>
    </w:p>
    <w:p w:rsidR="00A453F8" w:rsidRPr="00A453F8" w:rsidRDefault="00A453F8" w:rsidP="00A453F8">
      <w:pPr>
        <w:numPr>
          <w:ilvl w:val="0"/>
          <w:numId w:val="2"/>
        </w:numPr>
        <w:spacing w:after="105" w:line="360" w:lineRule="atLeast"/>
        <w:ind w:left="0"/>
        <w:textAlignment w:val="baseline"/>
        <w:rPr>
          <w:rFonts w:ascii="inherit" w:hAnsi="inherit"/>
          <w:color w:val="000000"/>
          <w:sz w:val="28"/>
          <w:szCs w:val="28"/>
        </w:rPr>
      </w:pPr>
      <w:r w:rsidRPr="00A453F8">
        <w:rPr>
          <w:rFonts w:ascii="inherit" w:hAnsi="inherit"/>
          <w:color w:val="000000"/>
          <w:sz w:val="28"/>
          <w:szCs w:val="28"/>
        </w:rPr>
        <w:t>находится на стыке творчества и администрирования, выбирает максимально удобные для заказчиков конструкции, разрабатывает планировки, учитывая среду, в которой расположен объект. Результат деятельности дизайнера – забота о функции и структуре.</w:t>
      </w:r>
    </w:p>
    <w:p w:rsidR="00A453F8" w:rsidRPr="00A453F8" w:rsidRDefault="00A453F8" w:rsidP="00A453F8">
      <w:pPr>
        <w:pStyle w:val="a3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</w:rPr>
      </w:pPr>
      <w:r w:rsidRPr="00A453F8">
        <w:rPr>
          <w:rFonts w:ascii="inherit" w:hAnsi="inherit"/>
          <w:b/>
          <w:bCs/>
          <w:color w:val="000000"/>
          <w:sz w:val="28"/>
          <w:szCs w:val="28"/>
          <w:bdr w:val="none" w:sz="0" w:space="0" w:color="auto" w:frame="1"/>
        </w:rPr>
        <w:t>Декоратор:</w:t>
      </w:r>
    </w:p>
    <w:p w:rsidR="00A453F8" w:rsidRPr="00A453F8" w:rsidRDefault="00A453F8" w:rsidP="00A453F8">
      <w:pPr>
        <w:numPr>
          <w:ilvl w:val="0"/>
          <w:numId w:val="3"/>
        </w:numPr>
        <w:spacing w:after="105" w:line="360" w:lineRule="atLeast"/>
        <w:ind w:left="0"/>
        <w:textAlignment w:val="baseline"/>
        <w:rPr>
          <w:rFonts w:ascii="inherit" w:hAnsi="inherit"/>
          <w:color w:val="000000"/>
          <w:sz w:val="28"/>
          <w:szCs w:val="28"/>
        </w:rPr>
      </w:pPr>
      <w:r w:rsidRPr="00A453F8">
        <w:rPr>
          <w:rFonts w:ascii="inherit" w:hAnsi="inherit"/>
          <w:color w:val="000000"/>
          <w:sz w:val="28"/>
          <w:szCs w:val="28"/>
        </w:rPr>
        <w:t>подбирает мебель, аксессуары, предметы искусства, то есть отвечает за финальный образ и атмосферу интерьера;</w:t>
      </w:r>
    </w:p>
    <w:p w:rsidR="00A453F8" w:rsidRPr="00A453F8" w:rsidRDefault="00A453F8" w:rsidP="00A453F8">
      <w:pPr>
        <w:numPr>
          <w:ilvl w:val="0"/>
          <w:numId w:val="4"/>
        </w:numPr>
        <w:spacing w:after="105" w:line="360" w:lineRule="atLeast"/>
        <w:ind w:left="0"/>
        <w:textAlignment w:val="baseline"/>
        <w:rPr>
          <w:rFonts w:ascii="inherit" w:hAnsi="inherit"/>
          <w:color w:val="000000"/>
          <w:sz w:val="28"/>
          <w:szCs w:val="28"/>
        </w:rPr>
      </w:pPr>
      <w:r w:rsidRPr="00A453F8">
        <w:rPr>
          <w:rFonts w:ascii="inherit" w:hAnsi="inherit"/>
          <w:color w:val="000000"/>
          <w:sz w:val="28"/>
          <w:szCs w:val="28"/>
        </w:rPr>
        <w:t>заинтересован в эстетической ценности интерьера и целостном его восприятии. </w:t>
      </w:r>
    </w:p>
    <w:p w:rsidR="00A453F8" w:rsidRPr="00A453F8" w:rsidRDefault="00A453F8" w:rsidP="00A453F8">
      <w:pPr>
        <w:pStyle w:val="2"/>
        <w:spacing w:before="0" w:after="300" w:line="360" w:lineRule="atLeast"/>
        <w:textAlignment w:val="baseline"/>
        <w:rPr>
          <w:rFonts w:ascii="inherit" w:hAnsi="inherit"/>
          <w:color w:val="000000"/>
          <w:sz w:val="28"/>
          <w:szCs w:val="28"/>
        </w:rPr>
      </w:pPr>
      <w:r w:rsidRPr="00A453F8">
        <w:rPr>
          <w:rFonts w:ascii="inherit" w:hAnsi="inherit"/>
          <w:color w:val="000000"/>
          <w:sz w:val="28"/>
          <w:szCs w:val="28"/>
        </w:rPr>
        <w:t>Кто вам нужен?</w:t>
      </w:r>
    </w:p>
    <w:p w:rsidR="00A453F8" w:rsidRPr="00A453F8" w:rsidRDefault="00A453F8" w:rsidP="00A453F8">
      <w:pPr>
        <w:pStyle w:val="a3"/>
        <w:spacing w:before="0" w:beforeAutospacing="0" w:after="36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</w:rPr>
      </w:pPr>
      <w:r w:rsidRPr="00A453F8">
        <w:rPr>
          <w:rFonts w:ascii="inherit" w:hAnsi="inherit"/>
          <w:color w:val="000000"/>
          <w:sz w:val="28"/>
          <w:szCs w:val="28"/>
        </w:rPr>
        <w:t>Так к кому же обратиться, приступая к переделке жилого или коммерческого пространства?</w:t>
      </w:r>
    </w:p>
    <w:p w:rsidR="00A453F8" w:rsidRPr="00A453F8" w:rsidRDefault="00A453F8" w:rsidP="00A453F8">
      <w:pPr>
        <w:pStyle w:val="a3"/>
        <w:spacing w:before="0" w:beforeAutospacing="0" w:after="36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</w:rPr>
      </w:pPr>
      <w:r w:rsidRPr="00A453F8">
        <w:rPr>
          <w:rFonts w:ascii="inherit" w:hAnsi="inherit"/>
          <w:color w:val="000000"/>
          <w:sz w:val="28"/>
          <w:szCs w:val="28"/>
        </w:rPr>
        <w:t>Для начала надо понять, что и дизайнеры интерьера, и декораторы работают на одном поле и создают красивые и функциональные пространства, отнюдь не заменяя, а дополняя друг друга. Но все же если вы планируете какие-либо структурные изменения (перепланировка, перенос сантехнического оборудования и источников освещения, замена покрытий и тому подобное), то дизайнер интерьера – оптимальный выбор. </w:t>
      </w:r>
    </w:p>
    <w:p w:rsidR="00A453F8" w:rsidRPr="00A453F8" w:rsidRDefault="00A453F8" w:rsidP="00A453F8">
      <w:pPr>
        <w:pStyle w:val="a3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</w:rPr>
      </w:pPr>
      <w:r w:rsidRPr="00A453F8">
        <w:rPr>
          <w:rFonts w:ascii="inherit" w:hAnsi="inherit"/>
          <w:color w:val="000000"/>
          <w:sz w:val="28"/>
          <w:szCs w:val="28"/>
        </w:rPr>
        <w:t>Если вам нужна помощь в подборе стиля, выборе отделочных материалов, мебели, освещения, аксессуаров, то вам необходим декоратор. </w:t>
      </w:r>
    </w:p>
    <w:p w:rsidR="00A453F8" w:rsidRPr="00A453F8" w:rsidRDefault="00A453F8" w:rsidP="00A453F8">
      <w:pPr>
        <w:pStyle w:val="a3"/>
        <w:spacing w:before="0" w:beforeAutospacing="0" w:after="36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</w:rPr>
      </w:pPr>
      <w:r w:rsidRPr="00A453F8">
        <w:rPr>
          <w:rFonts w:ascii="inherit" w:hAnsi="inherit"/>
          <w:color w:val="000000"/>
          <w:sz w:val="28"/>
          <w:szCs w:val="28"/>
        </w:rPr>
        <w:t>Впрочем, в рамках проекта дизайнер также подберет прототипы или оригиналы мебели, составит колористическую карту интерьера, но все же наиболее правильное решение – приглашение декоратора, который целенаправленно будет подбирать оттенки цвета, элементы декора, наполнять объект деталями, без которых интерьер не будет интересным.</w:t>
      </w:r>
    </w:p>
    <w:p w:rsidR="00A453F8" w:rsidRPr="00A453F8" w:rsidRDefault="00A453F8" w:rsidP="00A453F8">
      <w:pPr>
        <w:pStyle w:val="a3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</w:rPr>
      </w:pPr>
      <w:r w:rsidRPr="00A453F8">
        <w:rPr>
          <w:rFonts w:ascii="inherit" w:hAnsi="inherit"/>
          <w:color w:val="000000"/>
          <w:sz w:val="28"/>
          <w:szCs w:val="28"/>
        </w:rPr>
        <w:lastRenderedPageBreak/>
        <w:t>Как правило, дизайнер совмещает работу с работой декоратора, но в нашей стране зачастую получается так, что работа над созданием интерьера заканчивается одновременно с завершением ремонтных работ, когда в этот момент основная работа декоратора только начинается. </w:t>
      </w:r>
    </w:p>
    <w:p w:rsidR="00A453F8" w:rsidRPr="00A453F8" w:rsidRDefault="00A453F8" w:rsidP="00A453F8">
      <w:pPr>
        <w:pStyle w:val="a3"/>
        <w:spacing w:before="0" w:beforeAutospacing="0" w:after="36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</w:rPr>
      </w:pPr>
      <w:r w:rsidRPr="00A453F8">
        <w:rPr>
          <w:rFonts w:ascii="inherit" w:hAnsi="inherit"/>
          <w:color w:val="000000"/>
          <w:sz w:val="28"/>
          <w:szCs w:val="28"/>
        </w:rPr>
        <w:t>На первом фото представлена работа дизайнера, по крайней мере зачастую клиенты именно так формулируют запрос, ограничивая или не допуская профессионала к финальному декорированию интерьера, считая, что раскладка плитки и просчет количества розеток и есть область деятельности дизайнера.</w:t>
      </w:r>
    </w:p>
    <w:p w:rsidR="00A453F8" w:rsidRPr="00A453F8" w:rsidRDefault="00A453F8" w:rsidP="00A453F8">
      <w:pPr>
        <w:pStyle w:val="a3"/>
        <w:spacing w:before="0" w:beforeAutospacing="0" w:after="0" w:afterAutospacing="0" w:line="360" w:lineRule="atLeast"/>
        <w:textAlignment w:val="baseline"/>
        <w:rPr>
          <w:rFonts w:ascii="inherit" w:hAnsi="inherit"/>
          <w:color w:val="000000"/>
          <w:sz w:val="28"/>
          <w:szCs w:val="28"/>
        </w:rPr>
      </w:pPr>
      <w:r w:rsidRPr="00A453F8">
        <w:rPr>
          <w:rFonts w:ascii="inherit" w:hAnsi="inherit"/>
          <w:color w:val="000000"/>
          <w:sz w:val="28"/>
          <w:szCs w:val="28"/>
        </w:rPr>
        <w:t>На втором – работа декоратора в подборе цвета и деталей. Это декоративные гвоздики на изголовье кровати, золотое основание лампы и ручки тумбы, цветовая гамма текстиля, повторяющая или вторящая орнаменту обоев. И если все детали подобраны верно, дополняют друг друга, уже не так важно, лежит ли паркет параллельно одной стене или другой, потому что интерьер – это детали.</w:t>
      </w:r>
    </w:p>
    <w:p w:rsidR="00E653B9" w:rsidRPr="00A453F8" w:rsidRDefault="00A453F8">
      <w:pPr>
        <w:rPr>
          <w:sz w:val="28"/>
          <w:szCs w:val="28"/>
        </w:rPr>
      </w:pPr>
    </w:p>
    <w:sectPr w:rsidR="00E653B9" w:rsidRPr="00A45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47861"/>
    <w:multiLevelType w:val="multilevel"/>
    <w:tmpl w:val="E980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75248B"/>
    <w:multiLevelType w:val="multilevel"/>
    <w:tmpl w:val="283CE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C43396"/>
    <w:multiLevelType w:val="multilevel"/>
    <w:tmpl w:val="A11C3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08395D"/>
    <w:multiLevelType w:val="multilevel"/>
    <w:tmpl w:val="BF64C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23C"/>
    <w:rsid w:val="00840B82"/>
    <w:rsid w:val="008D4EC8"/>
    <w:rsid w:val="00A453F8"/>
    <w:rsid w:val="00F7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B9297"/>
  <w15:chartTrackingRefBased/>
  <w15:docId w15:val="{89E326AC-8636-4245-8B2F-EEA99BA6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53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53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53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453F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A45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1239">
          <w:marLeft w:val="300"/>
          <w:marRight w:val="30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06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2521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04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70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188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603161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936265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431358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63015">
          <w:marLeft w:val="300"/>
          <w:marRight w:val="30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25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66306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7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7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37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95761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64625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282394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3033300">
          <w:marLeft w:val="300"/>
          <w:marRight w:val="30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40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014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31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36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10667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601059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473238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9819800">
          <w:marLeft w:val="300"/>
          <w:marRight w:val="30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462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7139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12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8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69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43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430148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069108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730648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4014">
          <w:marLeft w:val="300"/>
          <w:marRight w:val="30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Даша</cp:lastModifiedBy>
  <cp:revision>2</cp:revision>
  <dcterms:created xsi:type="dcterms:W3CDTF">2025-09-25T16:40:00Z</dcterms:created>
  <dcterms:modified xsi:type="dcterms:W3CDTF">2025-09-25T16:42:00Z</dcterms:modified>
</cp:coreProperties>
</file>